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14E" w:rsidRPr="00E23AAF" w:rsidRDefault="00E23AAF" w:rsidP="00E23AAF">
      <w:pPr>
        <w:spacing w:after="120" w:line="276" w:lineRule="auto"/>
        <w:rPr>
          <w:b/>
          <w:sz w:val="28"/>
        </w:rPr>
      </w:pPr>
      <w:r w:rsidRPr="00E23AAF">
        <w:rPr>
          <w:b/>
          <w:sz w:val="28"/>
        </w:rPr>
        <w:t>Sabine Baring-Gould Appreciation Society -  Privacy Statement</w:t>
      </w:r>
    </w:p>
    <w:p w:rsidR="00E23AAF" w:rsidRDefault="00E23AAF" w:rsidP="00E23AAF">
      <w:pPr>
        <w:spacing w:after="120" w:line="276" w:lineRule="auto"/>
      </w:pPr>
      <w:r>
        <w:t>The Sabine Baring-Gould Appreciation Society (SBGAS) collects data from its members, with their consent. The data collected is normally restricted to names, addresses, telephone numbers and e-mail addresses. This data is only kept as long as necessary and is deleted when no longer required (such as when a member leaves the society) or when the member requests that it is deleted. All members are entitled to see the data held about them upon request and to ask for amendments to be made</w:t>
      </w:r>
      <w:r w:rsidR="00CA109A">
        <w:t>.</w:t>
      </w:r>
    </w:p>
    <w:p w:rsidR="00831EDC" w:rsidRDefault="00831EDC" w:rsidP="00E23AAF">
      <w:pPr>
        <w:spacing w:after="120" w:line="276" w:lineRule="auto"/>
      </w:pPr>
      <w:r>
        <w:t>The data is held securely by the officers of SBGAS who make use of it and they take all reasonable precautions to protect it from loss or misuse. Any security breach will be reported promptly to those affected.</w:t>
      </w:r>
    </w:p>
    <w:p w:rsidR="00E23AAF" w:rsidRDefault="00E23AAF" w:rsidP="00E23AAF">
      <w:pPr>
        <w:spacing w:after="120" w:line="276" w:lineRule="auto"/>
      </w:pPr>
      <w:r>
        <w:t xml:space="preserve">A master list of the contact details for members of SBGAS is maintained by the Secretary. Information from this membership list is used to prepare a mailing list for contacting members and for contacting individual members when necessary. These lists are kept on the Secretary’s personal computer which has password protection. </w:t>
      </w:r>
    </w:p>
    <w:p w:rsidR="00E23AAF" w:rsidRDefault="00E23AAF" w:rsidP="00E23AAF">
      <w:pPr>
        <w:spacing w:after="120" w:line="276" w:lineRule="auto"/>
      </w:pPr>
      <w:r>
        <w:t xml:space="preserve">A copy of the membership list is also kept </w:t>
      </w:r>
      <w:r w:rsidR="00CA109A">
        <w:t xml:space="preserve">by </w:t>
      </w:r>
      <w:r>
        <w:t xml:space="preserve">the Newsletter Editor, who uses it to prepare mailing labels for the SBGAS Newsletters and the SBGAS Transactions. </w:t>
      </w:r>
      <w:r w:rsidR="00CA109A">
        <w:t>The Newsletter Editor</w:t>
      </w:r>
      <w:r>
        <w:t xml:space="preserve"> keeps the list and the label files on his personal computer which is password protected.</w:t>
      </w:r>
    </w:p>
    <w:p w:rsidR="00E23AAF" w:rsidRDefault="00E23AAF" w:rsidP="00E23AAF">
      <w:pPr>
        <w:spacing w:after="120" w:line="276" w:lineRule="auto"/>
      </w:pPr>
      <w:r>
        <w:t>The Treasurer uses the membership list to identify members who are in good standing with the Society and to contact members about (non)payment of subscriptions. The list and details of membership status are held on the Treasurer’s personal computer which has password protection.</w:t>
      </w:r>
    </w:p>
    <w:p w:rsidR="00E23AAF" w:rsidRDefault="00E23AAF" w:rsidP="00E23AAF">
      <w:pPr>
        <w:spacing w:after="120" w:line="276" w:lineRule="auto"/>
      </w:pPr>
      <w:r>
        <w:t xml:space="preserve">The mailing list held by the Secretary is also held on the servers of the </w:t>
      </w:r>
      <w:proofErr w:type="spellStart"/>
      <w:r>
        <w:t>Mailchimp</w:t>
      </w:r>
      <w:proofErr w:type="spellEnd"/>
      <w:r>
        <w:t xml:space="preserve"> communications organisation where it is used for directing bulk e-mails to members. These servers are secure, and the lists are maintained by the Secretary who is the only person authorised to access the files. Members are able to unsubscribe from these messages.</w:t>
      </w:r>
    </w:p>
    <w:p w:rsidR="00E23AAF" w:rsidRDefault="00E23AAF" w:rsidP="00E23AAF">
      <w:pPr>
        <w:spacing w:after="120" w:line="276" w:lineRule="auto"/>
      </w:pPr>
      <w:r>
        <w:t>No information is shared with any other organisation and communications with members do not reveal the personal details of members, other than Committee members or others who have specifically given permission for their personal data to be made available to others for activities related to the Society’s objectives.</w:t>
      </w:r>
    </w:p>
    <w:p w:rsidR="00E23AAF" w:rsidRDefault="00831EDC" w:rsidP="00E23AAF">
      <w:pPr>
        <w:spacing w:line="276" w:lineRule="auto"/>
      </w:pPr>
      <w:r>
        <w:t>This policy will be updated if necessary and members informed. A current copy of the policy will be kept on the Society’s website (</w:t>
      </w:r>
      <w:hyperlink r:id="rId4" w:history="1">
        <w:r w:rsidRPr="00900856">
          <w:rPr>
            <w:rStyle w:val="Hyperlink"/>
          </w:rPr>
          <w:t>www.sbgas.org</w:t>
        </w:r>
      </w:hyperlink>
      <w:r>
        <w:t>).</w:t>
      </w:r>
    </w:p>
    <w:p w:rsidR="00831EDC" w:rsidRDefault="00831EDC" w:rsidP="00E23AAF">
      <w:pPr>
        <w:spacing w:line="276" w:lineRule="auto"/>
      </w:pPr>
    </w:p>
    <w:p w:rsidR="00831EDC" w:rsidRDefault="00831EDC" w:rsidP="00E23AAF">
      <w:pPr>
        <w:spacing w:line="276" w:lineRule="auto"/>
      </w:pPr>
    </w:p>
    <w:p w:rsidR="00831EDC" w:rsidRDefault="00CA109A" w:rsidP="00E23AAF">
      <w:pPr>
        <w:spacing w:line="276" w:lineRule="auto"/>
      </w:pPr>
      <w:r>
        <w:t>20</w:t>
      </w:r>
      <w:r w:rsidR="00831EDC">
        <w:t xml:space="preserve"> Feb 2018</w:t>
      </w:r>
      <w:bookmarkStart w:id="0" w:name="_GoBack"/>
      <w:bookmarkEnd w:id="0"/>
    </w:p>
    <w:sectPr w:rsidR="00831EDC" w:rsidSect="00E643C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AAF"/>
    <w:rsid w:val="00831EDC"/>
    <w:rsid w:val="00CA109A"/>
    <w:rsid w:val="00DD214E"/>
    <w:rsid w:val="00E23AAF"/>
    <w:rsid w:val="00E64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345B52"/>
  <w15:chartTrackingRefBased/>
  <w15:docId w15:val="{2065A576-9374-EB48-8CC5-2FA1D5AA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EDC"/>
    <w:rPr>
      <w:color w:val="0563C1" w:themeColor="hyperlink"/>
      <w:u w:val="single"/>
    </w:rPr>
  </w:style>
  <w:style w:type="character" w:styleId="UnresolvedMention">
    <w:name w:val="Unresolved Mention"/>
    <w:basedOn w:val="DefaultParagraphFont"/>
    <w:uiPriority w:val="99"/>
    <w:semiHidden/>
    <w:unhideWhenUsed/>
    <w:rsid w:val="00831E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8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bg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Graebe</dc:creator>
  <cp:keywords/>
  <dc:description/>
  <cp:lastModifiedBy>Martin Graebe</cp:lastModifiedBy>
  <cp:revision>2</cp:revision>
  <dcterms:created xsi:type="dcterms:W3CDTF">2018-02-18T09:46:00Z</dcterms:created>
  <dcterms:modified xsi:type="dcterms:W3CDTF">2018-02-20T06:44:00Z</dcterms:modified>
</cp:coreProperties>
</file>